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A9" w:rsidRDefault="002775A9" w:rsidP="002775A9">
      <w:pPr>
        <w:rPr>
          <w:b/>
        </w:rPr>
      </w:pPr>
      <w:r>
        <w:rPr>
          <w:b/>
          <w:sz w:val="26"/>
        </w:rPr>
        <w:t xml:space="preserve">SCHÜTZENKREIS Bliestal </w:t>
      </w:r>
    </w:p>
    <w:p w:rsidR="002775A9" w:rsidRDefault="002775A9" w:rsidP="002775A9">
      <w:pPr>
        <w:rPr>
          <w:b/>
        </w:rPr>
      </w:pPr>
      <w:r>
        <w:rPr>
          <w:b/>
        </w:rPr>
        <w:t>Sachkundeprüfungsausschuss für Sportschützenprüfung</w:t>
      </w:r>
    </w:p>
    <w:p w:rsidR="002775A9" w:rsidRDefault="002775A9" w:rsidP="002775A9">
      <w:pPr>
        <w:jc w:val="both"/>
        <w:rPr>
          <w:rFonts w:ascii="Wide Latin" w:hAnsi="Wide Latin"/>
          <w:b/>
        </w:rPr>
      </w:pPr>
      <w:r>
        <w:rPr>
          <w:rFonts w:ascii="Wide Latin" w:hAnsi="Wide Latin"/>
          <w:b/>
        </w:rPr>
        <w:t>------------------------------------------------------------------------------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Homburg, den 01.09.2019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Einladung 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an alle Vereine und Abteilungen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des Schützenkreises Bliestal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sowie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 xml:space="preserve">Geschäftsbereich 1, Fachbereich 13, Kreispolizeibehörde/Untere Bauaufsicht  Saar-Pfalz-Kreis Frau Daniela </w:t>
      </w:r>
      <w:proofErr w:type="spellStart"/>
      <w:r>
        <w:rPr>
          <w:sz w:val="26"/>
        </w:rPr>
        <w:t>Colling</w:t>
      </w:r>
      <w:proofErr w:type="spellEnd"/>
      <w:r>
        <w:rPr>
          <w:sz w:val="26"/>
        </w:rPr>
        <w:t>, Herrn Reinhard Fröhlich und Herrn Jörg Zimmermann, (</w:t>
      </w:r>
      <w:hyperlink r:id="rId4" w:history="1">
        <w:r>
          <w:rPr>
            <w:rStyle w:val="Hyperlink"/>
            <w:sz w:val="26"/>
          </w:rPr>
          <w:t>joerg.zimmermann@saarpfalz-kreis.de</w:t>
        </w:r>
      </w:hyperlink>
      <w:r>
        <w:rPr>
          <w:sz w:val="26"/>
        </w:rPr>
        <w:t>) (waffenrecht@saarpfalz-kreis.de)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sowie Sachkundeprüfungsausschussmitglieder Detlef Zeuge und</w:t>
      </w:r>
      <w:bookmarkStart w:id="0" w:name="_GoBack"/>
      <w:bookmarkEnd w:id="0"/>
      <w:r>
        <w:rPr>
          <w:sz w:val="26"/>
        </w:rPr>
        <w:t xml:space="preserve"> Herrn Volker </w:t>
      </w:r>
      <w:proofErr w:type="spellStart"/>
      <w:r>
        <w:rPr>
          <w:sz w:val="26"/>
        </w:rPr>
        <w:t>Steinfelz</w:t>
      </w:r>
      <w:proofErr w:type="spellEnd"/>
      <w:r>
        <w:rPr>
          <w:sz w:val="26"/>
        </w:rPr>
        <w:t xml:space="preserve">.   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b/>
          <w:sz w:val="26"/>
        </w:rPr>
      </w:pPr>
      <w:r>
        <w:rPr>
          <w:b/>
          <w:sz w:val="26"/>
        </w:rPr>
        <w:t xml:space="preserve">Termine zur Sachkundeprüfung 2019 </w:t>
      </w:r>
    </w:p>
    <w:p w:rsidR="002775A9" w:rsidRDefault="002775A9" w:rsidP="002775A9">
      <w:pPr>
        <w:jc w:val="both"/>
        <w:rPr>
          <w:sz w:val="26"/>
        </w:rPr>
      </w:pPr>
      <w:r>
        <w:rPr>
          <w:b/>
          <w:sz w:val="26"/>
        </w:rPr>
        <w:t>des Schützenkreises Bliestal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Sehr geehrte Damen und Herren,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die nächste Sachkundeprüfung für Sportschützen findet statt am;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</w:rPr>
      </w:pPr>
      <w:r>
        <w:rPr>
          <w:b/>
          <w:sz w:val="26"/>
        </w:rPr>
        <w:t xml:space="preserve">Freitag den 22.11.2019, von 17.00 Uhr bis 21:00 Uhr </w:t>
      </w:r>
    </w:p>
    <w:p w:rsidR="002775A9" w:rsidRDefault="002775A9" w:rsidP="002775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</w:rPr>
      </w:pPr>
    </w:p>
    <w:p w:rsidR="002775A9" w:rsidRDefault="002775A9" w:rsidP="002775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</w:rPr>
      </w:pPr>
      <w:r>
        <w:rPr>
          <w:b/>
          <w:sz w:val="26"/>
        </w:rPr>
        <w:t>Samstag den 23.11.2019 von 09.00 Uhr bis 13:00 Theorie und 14.00 Uhr bis 18:00 Uhr Theorie</w:t>
      </w:r>
    </w:p>
    <w:p w:rsidR="002775A9" w:rsidRDefault="002775A9" w:rsidP="002775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</w:rPr>
      </w:pPr>
      <w:r>
        <w:rPr>
          <w:b/>
          <w:sz w:val="26"/>
        </w:rPr>
        <w:t xml:space="preserve"> </w:t>
      </w:r>
    </w:p>
    <w:p w:rsidR="002775A9" w:rsidRDefault="002775A9" w:rsidP="002775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</w:rPr>
      </w:pPr>
      <w:r>
        <w:rPr>
          <w:b/>
          <w:sz w:val="26"/>
        </w:rPr>
        <w:t>Sonntag den 24.11.2019 von 09:00 bis 13:00 Praxis und 14:00 – 16:00 Praxis, anschließend die schriftliche Prüfung bis ca. 18:00 Uhr</w:t>
      </w:r>
    </w:p>
    <w:p w:rsidR="002775A9" w:rsidRDefault="002775A9" w:rsidP="002775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</w:rPr>
      </w:pPr>
    </w:p>
    <w:p w:rsidR="002775A9" w:rsidRDefault="002775A9" w:rsidP="002775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6"/>
        </w:rPr>
      </w:pPr>
      <w:r>
        <w:rPr>
          <w:b/>
          <w:sz w:val="26"/>
        </w:rPr>
        <w:t xml:space="preserve">Wo: Schützengesellschaft 1849 e.V. Homburg in Homburg </w:t>
      </w:r>
      <w:proofErr w:type="spellStart"/>
      <w:r>
        <w:rPr>
          <w:b/>
          <w:sz w:val="26"/>
        </w:rPr>
        <w:t>Sanddorf</w:t>
      </w:r>
      <w:proofErr w:type="spellEnd"/>
      <w:r>
        <w:rPr>
          <w:b/>
          <w:sz w:val="26"/>
        </w:rPr>
        <w:t xml:space="preserve">, Gaststätte zum Schiesshaus, kleiner Saal hinten, Getränke und Speisen werden  über die Gaststätte „Zum Schiesshaus“ angeboten. 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 xml:space="preserve">Interessierte Teilnehmer werden gebeten, beigefügtes Antragsformular vollständig ausgefüllt bis spätestens </w:t>
      </w:r>
      <w:r>
        <w:rPr>
          <w:b/>
          <w:i/>
          <w:sz w:val="26"/>
          <w:u w:val="single"/>
        </w:rPr>
        <w:t xml:space="preserve">16.11.2019 Posteingang: </w:t>
      </w:r>
      <w:r>
        <w:rPr>
          <w:sz w:val="26"/>
        </w:rPr>
        <w:t xml:space="preserve"> an folgende Anschrift zu senden: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rPr>
          <w:b/>
          <w:bCs/>
          <w:i/>
          <w:sz w:val="24"/>
          <w:szCs w:val="24"/>
          <w:lang w:eastAsia="en-US"/>
        </w:rPr>
      </w:pPr>
      <w:r>
        <w:rPr>
          <w:b/>
          <w:bCs/>
          <w:i/>
          <w:sz w:val="24"/>
          <w:szCs w:val="24"/>
          <w:lang w:eastAsia="en-US"/>
        </w:rPr>
        <w:t>Schützengesellschaft 1849 e.V. Homburg, Am Schiesshaus, 66424 Homburg</w:t>
      </w:r>
    </w:p>
    <w:p w:rsidR="002775A9" w:rsidRDefault="002775A9" w:rsidP="002775A9">
      <w:pPr>
        <w:rPr>
          <w:b/>
          <w:bCs/>
          <w:i/>
          <w:sz w:val="24"/>
          <w:szCs w:val="24"/>
          <w:lang w:eastAsia="en-US"/>
        </w:rPr>
      </w:pPr>
      <w:r>
        <w:rPr>
          <w:b/>
          <w:bCs/>
          <w:i/>
          <w:sz w:val="24"/>
          <w:szCs w:val="24"/>
          <w:lang w:eastAsia="en-US"/>
        </w:rPr>
        <w:t>Stichwort: Sachkundeprüfung 2019</w:t>
      </w:r>
    </w:p>
    <w:p w:rsidR="002775A9" w:rsidRDefault="002775A9" w:rsidP="002775A9">
      <w:pPr>
        <w:jc w:val="both"/>
        <w:rPr>
          <w:b/>
          <w:i/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Später eingehende Meldungen können aus organisatorischen Gründen nicht mehr berücksichtigt werden.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 xml:space="preserve">Voraussetzung für die Erlangung des Sachkundenachweises ist eine mindestens 6-monatige Vereinszugehörigkeit und eine damit verbundene regelmäßige Schiesspraxis mit Langwaffen (Luftgewehr) und Kurzwaffen (Luftpistole), damit eine ausreichende Kenntnis über die Handhabung von Sportwaffen und deren Munition vorausgesetzt </w:t>
      </w:r>
      <w:r>
        <w:rPr>
          <w:sz w:val="26"/>
        </w:rPr>
        <w:lastRenderedPageBreak/>
        <w:t>werden kann. Diese Voraussetzung ist durch die Vereinsführung auf dem Anmeldeformular zu bestätigen.</w:t>
      </w:r>
    </w:p>
    <w:p w:rsidR="002775A9" w:rsidRDefault="002775A9" w:rsidP="002775A9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Der z.Zt. gültige Verbandsausweis und Personalausweis sind bei der Sachkundeprüfung vorzulegen.</w:t>
      </w:r>
    </w:p>
    <w:p w:rsidR="002775A9" w:rsidRDefault="002775A9" w:rsidP="002775A9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Die Prüfungsgebühr beträgt 50,00 Euro und ist bei Beginn des Sachkundelehrganges  zu entrichten.</w:t>
      </w:r>
    </w:p>
    <w:p w:rsidR="002775A9" w:rsidRDefault="002775A9" w:rsidP="002775A9">
      <w:pPr>
        <w:jc w:val="both"/>
        <w:rPr>
          <w:b/>
          <w:sz w:val="26"/>
          <w:u w:val="single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Die Sachkundeprüfung besteht aus ca. 60 Fragen, welche größtenteils im Multiple Choice System zu beantworten sind.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b/>
          <w:sz w:val="26"/>
          <w:u w:val="single"/>
        </w:rPr>
        <w:t>Die bestandene Sachkundeprüfung wird durch einen Stempel im gültigen Wettkampfpass eingetragen und gilt als Grundlage für den Erwerb von Feuerwaffen</w:t>
      </w:r>
      <w:r>
        <w:rPr>
          <w:sz w:val="26"/>
        </w:rPr>
        <w:t>. Der Bedürfnisnachweis erfolgt über den Verein; Nach der Befürwortung dieses durch den Landesverband, muss dann der Antrag für den Erwerb von Sportwaffen bei der Kreispolizeibehörde gestellt werden.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Die </w:t>
      </w:r>
      <w:proofErr w:type="gramStart"/>
      <w:r>
        <w:rPr>
          <w:b/>
          <w:sz w:val="26"/>
          <w:u w:val="single"/>
        </w:rPr>
        <w:t>bestandenen</w:t>
      </w:r>
      <w:proofErr w:type="gramEnd"/>
      <w:r>
        <w:rPr>
          <w:b/>
          <w:sz w:val="26"/>
          <w:u w:val="single"/>
        </w:rPr>
        <w:t xml:space="preserve"> Sachkundeprüfung beinhaltet ebenfalls die Ausbildung und damit die Befähigung auf genehmigten Schießständen als Schießleiter die Standaufsicht auszuüben.</w:t>
      </w:r>
    </w:p>
    <w:p w:rsidR="002775A9" w:rsidRDefault="002775A9" w:rsidP="002775A9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Die Bestellung als berechtigter Schießleiter tatsächlich die Standaufsicht auszuüben muss über die jeweilige Vereinsführung erfolgen.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Mit freundlichen Grüßen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 xml:space="preserve">Gerhard </w:t>
      </w:r>
      <w:proofErr w:type="spellStart"/>
      <w:r>
        <w:rPr>
          <w:sz w:val="26"/>
        </w:rPr>
        <w:t>Lunow</w:t>
      </w:r>
      <w:proofErr w:type="spellEnd"/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Mitglied des Prüfungsausschusses</w:t>
      </w: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</w:p>
    <w:p w:rsidR="002775A9" w:rsidRDefault="002775A9" w:rsidP="002775A9">
      <w:pPr>
        <w:jc w:val="both"/>
        <w:rPr>
          <w:sz w:val="26"/>
        </w:rPr>
      </w:pPr>
      <w:r>
        <w:rPr>
          <w:sz w:val="26"/>
          <w:u w:val="single"/>
        </w:rPr>
        <w:t>Anlage</w:t>
      </w:r>
    </w:p>
    <w:p w:rsidR="002775A9" w:rsidRDefault="002775A9" w:rsidP="002775A9">
      <w:pPr>
        <w:jc w:val="both"/>
        <w:rPr>
          <w:sz w:val="26"/>
        </w:rPr>
      </w:pPr>
      <w:r>
        <w:rPr>
          <w:sz w:val="26"/>
        </w:rPr>
        <w:t>Antragsformular</w:t>
      </w:r>
    </w:p>
    <w:p w:rsidR="00531AF3" w:rsidRDefault="00531AF3"/>
    <w:sectPr w:rsidR="00531AF3" w:rsidSect="00531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5A9"/>
    <w:rsid w:val="002775A9"/>
    <w:rsid w:val="00531AF3"/>
    <w:rsid w:val="009C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775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rg.zimmermann@saarpfalz-kre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Fiedelak</dc:creator>
  <cp:lastModifiedBy>Fiedelak</cp:lastModifiedBy>
  <cp:revision>2</cp:revision>
  <dcterms:created xsi:type="dcterms:W3CDTF">2019-09-01T16:06:00Z</dcterms:created>
  <dcterms:modified xsi:type="dcterms:W3CDTF">2019-09-01T16:08:00Z</dcterms:modified>
</cp:coreProperties>
</file>